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752" w:beforeAutospacing="0" w:after="452" w:afterAutospacing="0" w:line="540" w:lineRule="atLeast"/>
        <w:ind w:left="-76" w:right="-226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38394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383940"/>
          <w:sz w:val="44"/>
          <w:szCs w:val="44"/>
          <w:shd w:val="clear" w:fill="FFFFFF"/>
          <w:lang w:val="en-US" w:eastAsia="zh-CN"/>
        </w:rPr>
        <w:t>文山州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383940"/>
          <w:sz w:val="44"/>
          <w:szCs w:val="44"/>
          <w:shd w:val="clear" w:fill="FFFFFF"/>
        </w:rPr>
        <w:t>残疾人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383940"/>
          <w:sz w:val="44"/>
          <w:szCs w:val="44"/>
          <w:shd w:val="clear" w:fill="FFFFFF"/>
          <w:lang w:eastAsia="zh-CN"/>
        </w:rPr>
        <w:t>联合会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383940"/>
          <w:sz w:val="44"/>
          <w:szCs w:val="44"/>
          <w:shd w:val="clear" w:fill="FFFFFF"/>
        </w:rPr>
        <w:t>残疾人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383940"/>
          <w:sz w:val="44"/>
          <w:szCs w:val="44"/>
          <w:shd w:val="clear" w:fill="FFFFFF"/>
          <w:lang w:eastAsia="zh-CN"/>
        </w:rPr>
        <w:t>计算机电子商务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383940"/>
          <w:sz w:val="44"/>
          <w:szCs w:val="44"/>
          <w:shd w:val="clear" w:fill="FFFFFF"/>
        </w:rPr>
        <w:t>培训（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  <w:t>视频拍摄及直播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383940"/>
          <w:sz w:val="44"/>
          <w:szCs w:val="44"/>
          <w:shd w:val="clear" w:fill="FFFFFF"/>
        </w:rPr>
        <w:t>）项目</w:t>
      </w:r>
      <w:r>
        <w:rPr>
          <w:rFonts w:hint="eastAsia" w:ascii="方正小标宋_GBK" w:hAnsi="方正小标宋_GBK" w:eastAsia="方正小标宋_GBK" w:cs="方正小标宋_GBK"/>
          <w:b/>
          <w:bCs w:val="0"/>
          <w:i w:val="0"/>
          <w:caps w:val="0"/>
          <w:color w:val="000000"/>
          <w:spacing w:val="0"/>
          <w:sz w:val="44"/>
          <w:szCs w:val="44"/>
        </w:rPr>
        <w:t>询价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383940"/>
          <w:sz w:val="44"/>
          <w:szCs w:val="44"/>
          <w:shd w:val="clear" w:fill="FFFFFF"/>
        </w:rPr>
        <w:t>公告</w:t>
      </w:r>
    </w:p>
    <w:tbl>
      <w:tblPr>
        <w:tblStyle w:val="12"/>
        <w:tblpPr w:leftFromText="180" w:rightFromText="180" w:vertAnchor="text" w:horzAnchor="page" w:tblpX="1895" w:tblpY="1267"/>
        <w:tblOverlap w:val="never"/>
        <w:tblW w:w="8453" w:type="dxa"/>
        <w:tblInd w:w="0" w:type="dxa"/>
        <w:shd w:val="clear" w:color="auto" w:fill="BFBFB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2483"/>
        <w:gridCol w:w="1892"/>
        <w:gridCol w:w="2186"/>
      </w:tblGrid>
      <w:tr>
        <w:tblPrEx>
          <w:shd w:val="clear" w:color="auto" w:fill="BFBFB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53" w:type="dxa"/>
            <w:gridSpan w:val="4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公告信息：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2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采购项目名称</w:t>
            </w:r>
          </w:p>
        </w:tc>
        <w:tc>
          <w:tcPr>
            <w:tcW w:w="6561" w:type="dxa"/>
            <w:gridSpan w:val="3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文山州</w:t>
            </w:r>
            <w:r>
              <w:rPr>
                <w:rFonts w:hint="eastAsia"/>
              </w:rPr>
              <w:t>残疾人</w:t>
            </w:r>
            <w:r>
              <w:rPr>
                <w:rFonts w:hint="eastAsia"/>
                <w:lang w:eastAsia="zh-CN"/>
              </w:rPr>
              <w:t>联合会</w:t>
            </w:r>
            <w:r>
              <w:rPr>
                <w:rFonts w:hint="eastAsia"/>
              </w:rPr>
              <w:t>残疾人</w:t>
            </w:r>
            <w:r>
              <w:rPr>
                <w:rFonts w:hint="eastAsia"/>
                <w:lang w:eastAsia="zh-CN"/>
              </w:rPr>
              <w:t>计算机电子商务</w:t>
            </w:r>
            <w:r>
              <w:rPr>
                <w:rFonts w:hint="eastAsia"/>
              </w:rPr>
              <w:t>培训（视频拍摄及直播）项目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2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采购单位</w:t>
            </w:r>
          </w:p>
        </w:tc>
        <w:tc>
          <w:tcPr>
            <w:tcW w:w="6561" w:type="dxa"/>
            <w:gridSpan w:val="3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文山州残疾人联合会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2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行政区域</w:t>
            </w:r>
          </w:p>
        </w:tc>
        <w:tc>
          <w:tcPr>
            <w:tcW w:w="2483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州级</w:t>
            </w:r>
          </w:p>
        </w:tc>
        <w:tc>
          <w:tcPr>
            <w:tcW w:w="1892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公告时间</w:t>
            </w:r>
          </w:p>
        </w:tc>
        <w:tc>
          <w:tcPr>
            <w:tcW w:w="2186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2020-0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default"/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2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获取采购文件时间</w:t>
            </w:r>
          </w:p>
        </w:tc>
        <w:tc>
          <w:tcPr>
            <w:tcW w:w="6561" w:type="dxa"/>
            <w:gridSpan w:val="3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2020-0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default"/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default"/>
                <w:lang w:val="en-US" w:eastAsia="zh-CN"/>
              </w:rPr>
              <w:t xml:space="preserve"> 09:00:00至2020-0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default"/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  <w:lang w:val="en-US" w:eastAsia="zh-CN"/>
              </w:rPr>
              <w:t xml:space="preserve"> 17:00:00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每日上午:</w:t>
            </w:r>
            <w:r>
              <w:rPr>
                <w:rFonts w:hint="eastAsia"/>
                <w:lang w:val="en-US" w:eastAsia="zh-CN"/>
              </w:rPr>
              <w:t>8点半</w:t>
            </w:r>
            <w:r>
              <w:rPr>
                <w:rFonts w:hint="default"/>
                <w:lang w:val="en-US" w:eastAsia="zh-CN"/>
              </w:rPr>
              <w:t>至</w:t>
            </w:r>
            <w:r>
              <w:rPr>
                <w:rFonts w:hint="eastAsia"/>
                <w:lang w:val="en-US" w:eastAsia="zh-CN"/>
              </w:rPr>
              <w:t>12点</w:t>
            </w:r>
            <w:r>
              <w:rPr>
                <w:rFonts w:hint="default"/>
                <w:lang w:val="en-US" w:eastAsia="zh-CN"/>
              </w:rPr>
              <w:t>  下午:</w:t>
            </w:r>
            <w:r>
              <w:rPr>
                <w:rFonts w:hint="eastAsia"/>
                <w:lang w:val="en-US" w:eastAsia="zh-CN"/>
              </w:rPr>
              <w:t>2点半</w:t>
            </w:r>
            <w:r>
              <w:rPr>
                <w:rFonts w:hint="default"/>
                <w:lang w:val="en-US" w:eastAsia="zh-CN"/>
              </w:rPr>
              <w:t>至</w:t>
            </w:r>
            <w:r>
              <w:rPr>
                <w:rFonts w:hint="eastAsia"/>
                <w:lang w:val="en-US" w:eastAsia="zh-CN"/>
              </w:rPr>
              <w:t>5点半</w:t>
            </w:r>
            <w:r>
              <w:rPr>
                <w:rFonts w:hint="default"/>
                <w:lang w:val="en-US" w:eastAsia="zh-CN"/>
              </w:rPr>
              <w:t>（北京时间，法定节假日除外）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2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响应文件递交地点</w:t>
            </w:r>
          </w:p>
        </w:tc>
        <w:tc>
          <w:tcPr>
            <w:tcW w:w="6561" w:type="dxa"/>
            <w:gridSpan w:val="3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文山州残联就业中心一楼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2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响应文件开启时间</w:t>
            </w:r>
          </w:p>
        </w:tc>
        <w:tc>
          <w:tcPr>
            <w:tcW w:w="6561" w:type="dxa"/>
            <w:gridSpan w:val="3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2020-0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default"/>
                <w:lang w:val="en-US" w:eastAsia="zh-CN"/>
              </w:rPr>
              <w:t>-1</w:t>
            </w:r>
            <w:r>
              <w:rPr>
                <w:rFonts w:hint="eastAsia"/>
                <w:lang w:val="en-US" w:eastAsia="zh-CN"/>
              </w:rPr>
              <w:t xml:space="preserve">0  </w:t>
            </w:r>
            <w:r>
              <w:rPr>
                <w:rFonts w:hint="default"/>
                <w:lang w:val="en-US" w:eastAsia="zh-CN"/>
              </w:rPr>
              <w:t>14:30:00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2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响应文件开启地点</w:t>
            </w:r>
          </w:p>
        </w:tc>
        <w:tc>
          <w:tcPr>
            <w:tcW w:w="6561" w:type="dxa"/>
            <w:gridSpan w:val="3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文山州残联就业中心一楼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2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预算金额</w:t>
            </w:r>
          </w:p>
        </w:tc>
        <w:tc>
          <w:tcPr>
            <w:tcW w:w="6561" w:type="dxa"/>
            <w:gridSpan w:val="3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￥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  <w:lang w:val="en-US" w:eastAsia="zh-CN"/>
              </w:rPr>
              <w:t>万元（人民币）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53" w:type="dxa"/>
            <w:gridSpan w:val="4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联系人及联系方式：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2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项目联系人</w:t>
            </w:r>
          </w:p>
        </w:tc>
        <w:tc>
          <w:tcPr>
            <w:tcW w:w="6561" w:type="dxa"/>
            <w:gridSpan w:val="3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2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项目联系电话</w:t>
            </w:r>
          </w:p>
        </w:tc>
        <w:tc>
          <w:tcPr>
            <w:tcW w:w="6561" w:type="dxa"/>
            <w:gridSpan w:val="3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087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default"/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3052181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2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采购单位</w:t>
            </w:r>
          </w:p>
        </w:tc>
        <w:tc>
          <w:tcPr>
            <w:tcW w:w="6561" w:type="dxa"/>
            <w:gridSpan w:val="3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文山州残疾人联合会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2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采购单位地址</w:t>
            </w:r>
          </w:p>
        </w:tc>
        <w:tc>
          <w:tcPr>
            <w:tcW w:w="6561" w:type="dxa"/>
            <w:gridSpan w:val="3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文山市南郊路泰民家园西280米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2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采购单位联系方式</w:t>
            </w:r>
          </w:p>
        </w:tc>
        <w:tc>
          <w:tcPr>
            <w:tcW w:w="6561" w:type="dxa"/>
            <w:gridSpan w:val="3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087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default"/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3052181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公告概要</w:t>
      </w:r>
      <w:bookmarkStart w:id="0" w:name="_GoBack"/>
      <w:bookmarkEnd w:id="0"/>
    </w:p>
    <w:p>
      <w:pPr>
        <w:pStyle w:val="23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96749"/>
    <w:rsid w:val="1AB967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0"/>
      <w:sz w:val="37"/>
      <w:szCs w:val="37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225" w:afterAutospacing="0" w:line="360" w:lineRule="atLeast"/>
      <w:ind w:left="0" w:right="0"/>
      <w:jc w:val="center"/>
    </w:pPr>
    <w:rPr>
      <w:rFonts w:hint="eastAsia" w:ascii="宋体" w:hAnsi="宋体" w:eastAsia="宋体" w:cs="宋体"/>
      <w:b/>
      <w:color w:val="A00000"/>
      <w:kern w:val="0"/>
      <w:sz w:val="21"/>
      <w:szCs w:val="2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7AB7"/>
      <w:u w:val="single"/>
      <w:shd w:val="clear" w:fill="5CB85C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7AB7"/>
      <w:u w:val="single"/>
    </w:rPr>
  </w:style>
  <w:style w:type="character" w:styleId="9">
    <w:name w:val="HTML Code"/>
    <w:basedOn w:val="4"/>
    <w:uiPriority w:val="0"/>
    <w:rPr>
      <w:rFonts w:hint="default"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ascii="Menlo" w:hAnsi="Menlo" w:eastAsia="Menlo" w:cs="Menlo"/>
      <w:sz w:val="21"/>
      <w:szCs w:val="21"/>
    </w:rPr>
  </w:style>
  <w:style w:type="paragraph" w:customStyle="1" w:styleId="13">
    <w:name w:val="tc"/>
    <w:basedOn w:val="1"/>
    <w:uiPriority w:val="0"/>
    <w:pPr>
      <w:jc w:val="center"/>
    </w:pPr>
    <w:rPr>
      <w:kern w:val="0"/>
      <w:lang w:val="en-US" w:eastAsia="zh-CN" w:bidi="ar"/>
    </w:rPr>
  </w:style>
  <w:style w:type="character" w:customStyle="1" w:styleId="14">
    <w:name w:val="hover1"/>
    <w:basedOn w:val="4"/>
    <w:uiPriority w:val="0"/>
    <w:rPr>
      <w:shd w:val="clear" w:fill="EEEEEE"/>
    </w:rPr>
  </w:style>
  <w:style w:type="character" w:customStyle="1" w:styleId="15">
    <w:name w:val="old"/>
    <w:basedOn w:val="4"/>
    <w:uiPriority w:val="0"/>
    <w:rPr>
      <w:color w:val="999999"/>
    </w:rPr>
  </w:style>
  <w:style w:type="character" w:customStyle="1" w:styleId="16">
    <w:name w:val="glyphicon6"/>
    <w:basedOn w:val="4"/>
    <w:uiPriority w:val="0"/>
  </w:style>
  <w:style w:type="character" w:customStyle="1" w:styleId="17">
    <w:name w:val="hour_am"/>
    <w:basedOn w:val="4"/>
    <w:uiPriority w:val="0"/>
  </w:style>
  <w:style w:type="character" w:customStyle="1" w:styleId="18">
    <w:name w:val="hour_pm"/>
    <w:basedOn w:val="4"/>
    <w:uiPriority w:val="0"/>
  </w:style>
  <w:style w:type="character" w:customStyle="1" w:styleId="19">
    <w:name w:val="indent"/>
    <w:basedOn w:val="4"/>
    <w:uiPriority w:val="0"/>
  </w:style>
  <w:style w:type="character" w:customStyle="1" w:styleId="20">
    <w:name w:val="icon"/>
    <w:basedOn w:val="4"/>
    <w:uiPriority w:val="0"/>
  </w:style>
  <w:style w:type="character" w:customStyle="1" w:styleId="21">
    <w:name w:val="displayarti"/>
    <w:basedOn w:val="4"/>
    <w:uiPriority w:val="0"/>
    <w:rPr>
      <w:color w:val="FFFFFF"/>
      <w:shd w:val="clear" w:fill="A00000"/>
    </w:rPr>
  </w:style>
  <w:style w:type="paragraph" w:styleId="2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2020-07-15T00:30:00Z</dcterms:created>
  <dc:creator>Administrator</dc:creator>
  <cp:lastModifiedBy>Administrator</cp:lastModifiedBy>
  <dcterms:modified xsi:type="dcterms:W3CDTF">2020-07-15T01:10:25Z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